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CA" w:rsidRPr="00F05D62" w:rsidRDefault="00F05D62">
      <w:pPr>
        <w:pStyle w:val="a3"/>
        <w:pageBreakBefore/>
        <w:spacing w:line="480" w:lineRule="exact"/>
        <w:rPr>
          <w:rFonts w:ascii="仿宋" w:eastAsia="仿宋" w:hAnsi="仿宋"/>
          <w:bCs/>
          <w:sz w:val="32"/>
          <w:szCs w:val="32"/>
        </w:rPr>
      </w:pPr>
      <w:r w:rsidRPr="00F05D62">
        <w:rPr>
          <w:rFonts w:ascii="仿宋" w:eastAsia="仿宋" w:hAnsi="仿宋" w:cs="仿宋_GB2312" w:hint="eastAsia"/>
          <w:bCs/>
          <w:sz w:val="32"/>
          <w:szCs w:val="32"/>
        </w:rPr>
        <w:t>附件</w:t>
      </w:r>
      <w:r w:rsidRPr="00F05D62">
        <w:rPr>
          <w:rFonts w:ascii="仿宋" w:eastAsia="仿宋" w:hAnsi="仿宋" w:cs="仿宋_GB2312" w:hint="eastAsia"/>
          <w:bCs/>
          <w:sz w:val="32"/>
          <w:szCs w:val="32"/>
        </w:rPr>
        <w:t>3</w:t>
      </w:r>
      <w:bookmarkStart w:id="0" w:name="_GoBack"/>
      <w:bookmarkEnd w:id="0"/>
    </w:p>
    <w:p w:rsidR="006149CA" w:rsidRPr="00F05D62" w:rsidRDefault="006149CA">
      <w:pPr>
        <w:pStyle w:val="a3"/>
        <w:spacing w:line="600" w:lineRule="exact"/>
        <w:jc w:val="center"/>
        <w:rPr>
          <w:rFonts w:ascii="仿宋" w:eastAsia="仿宋" w:hAnsi="仿宋" w:cs="黑体"/>
          <w:bCs/>
          <w:sz w:val="36"/>
          <w:szCs w:val="36"/>
        </w:rPr>
      </w:pPr>
    </w:p>
    <w:p w:rsidR="006149CA" w:rsidRPr="00F05D62" w:rsidRDefault="00F05D62">
      <w:pPr>
        <w:pStyle w:val="a3"/>
        <w:spacing w:line="600" w:lineRule="exact"/>
        <w:jc w:val="center"/>
        <w:rPr>
          <w:rFonts w:ascii="仿宋" w:eastAsia="仿宋" w:hAnsi="仿宋" w:cs="黑体"/>
          <w:bCs/>
          <w:sz w:val="36"/>
          <w:szCs w:val="36"/>
        </w:rPr>
      </w:pPr>
      <w:r w:rsidRPr="00F05D62">
        <w:rPr>
          <w:rFonts w:ascii="仿宋" w:eastAsia="仿宋" w:hAnsi="仿宋" w:cs="黑体" w:hint="eastAsia"/>
          <w:bCs/>
          <w:sz w:val="36"/>
          <w:szCs w:val="36"/>
        </w:rPr>
        <w:t>2020</w:t>
      </w:r>
      <w:r w:rsidRPr="00F05D62">
        <w:rPr>
          <w:rFonts w:ascii="仿宋" w:eastAsia="仿宋" w:hAnsi="仿宋" w:cs="黑体" w:hint="eastAsia"/>
          <w:bCs/>
          <w:sz w:val="36"/>
          <w:szCs w:val="36"/>
        </w:rPr>
        <w:t>年全国成人高校招生</w:t>
      </w:r>
    </w:p>
    <w:p w:rsidR="006149CA" w:rsidRPr="00F05D62" w:rsidRDefault="00F05D62">
      <w:pPr>
        <w:pStyle w:val="a3"/>
        <w:spacing w:line="600" w:lineRule="exact"/>
        <w:rPr>
          <w:rFonts w:ascii="仿宋" w:eastAsia="仿宋" w:hAnsi="仿宋" w:cs="黑体"/>
          <w:bCs/>
          <w:sz w:val="36"/>
          <w:szCs w:val="36"/>
        </w:rPr>
      </w:pPr>
      <w:r w:rsidRPr="00F05D62">
        <w:rPr>
          <w:rFonts w:ascii="仿宋" w:eastAsia="仿宋" w:hAnsi="仿宋" w:cs="黑体" w:hint="eastAsia"/>
          <w:bCs/>
          <w:sz w:val="36"/>
          <w:szCs w:val="36"/>
        </w:rPr>
        <w:t>专科起点升本科招生专业与统一考试科目对照表</w:t>
      </w:r>
    </w:p>
    <w:p w:rsidR="006149CA" w:rsidRPr="00F05D62" w:rsidRDefault="006149CA">
      <w:pPr>
        <w:pStyle w:val="a3"/>
        <w:spacing w:line="600" w:lineRule="exact"/>
        <w:jc w:val="center"/>
        <w:rPr>
          <w:rFonts w:ascii="仿宋" w:eastAsia="仿宋" w:hAnsi="仿宋"/>
          <w:bCs/>
          <w:sz w:val="36"/>
          <w:szCs w:val="36"/>
        </w:rPr>
      </w:pPr>
    </w:p>
    <w:p w:rsidR="006149CA" w:rsidRPr="00F05D62" w:rsidRDefault="00F05D62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 w:cs="黑体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哲学、文学、历史学以及中医学类、中药学类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642"/>
        <w:gridCol w:w="854"/>
        <w:gridCol w:w="2336"/>
        <w:gridCol w:w="1692"/>
      </w:tblGrid>
      <w:tr w:rsidR="006149CA" w:rsidRPr="00F05D62">
        <w:trPr>
          <w:cantSplit/>
          <w:trHeight w:val="270"/>
          <w:jc w:val="center"/>
        </w:trPr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招</w:t>
            </w:r>
            <w:r w:rsidRPr="00F05D6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05D62">
              <w:rPr>
                <w:rFonts w:ascii="仿宋" w:eastAsia="仿宋" w:hAnsi="仿宋" w:hint="eastAsia"/>
                <w:sz w:val="24"/>
              </w:rPr>
              <w:t>生</w:t>
            </w:r>
            <w:r w:rsidRPr="00F05D6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05D62">
              <w:rPr>
                <w:rFonts w:ascii="仿宋" w:eastAsia="仿宋" w:hAnsi="仿宋" w:hint="eastAsia"/>
                <w:sz w:val="24"/>
              </w:rPr>
              <w:t>专</w:t>
            </w:r>
            <w:r w:rsidRPr="00F05D6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05D62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1692" w:type="dxa"/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统考科目</w:t>
            </w: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010101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哲学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010102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逻辑学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政治</w:t>
            </w:r>
          </w:p>
          <w:p w:rsidR="006149CA" w:rsidRPr="00F05D62" w:rsidRDefault="00F05D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大学语文</w:t>
            </w: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010103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宗教学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010104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030401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民族学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汉语言文学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汉语言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汉语国际教育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中国少数民族语言文学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古典文献学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应用语言学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050107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秘书学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中国语言与文化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050109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手语翻译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英语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俄语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德语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法语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西班牙语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阿拉伯语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日语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波斯语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050209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朝鲜语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菲律宾语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梵语巴利语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印度尼西亚语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印地语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柬埔寨语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老挝语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缅甸语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马来语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蒙古语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050219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僧伽罗语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泰语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乌尔都语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希伯来语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越南语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豪萨语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斯瓦希里语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阿尔巴尼亚语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保加利亚语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波兰语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050229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捷克语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斯洛伐克语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罗马尼亚语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葡萄牙语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瑞典语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塞尔维亚语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土耳其语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希腊语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匈牙利语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意大利语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050239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泰米尔语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普什图语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世界语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孟加拉语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尼泊尔语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克罗地亚语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荷兰语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芬兰语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乌克兰语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挪威语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050249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丹麦语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冰岛语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050251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爱尔兰语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拉脱维亚语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政治</w:t>
            </w:r>
          </w:p>
          <w:p w:rsidR="006149CA" w:rsidRPr="00F05D62" w:rsidRDefault="00F05D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lastRenderedPageBreak/>
              <w:t>大学语文</w:t>
            </w: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立陶宛语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斯洛文尼亚语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爱沙尼亚语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马耳他语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050257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哈萨克语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050258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乌兹别克语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050259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祖鲁语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拉丁语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翻译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商务英语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阿姆哈拉语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吉尔吉斯语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索马里语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土库曼语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加泰罗尼亚语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约鲁巴语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050269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亚美尼亚语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马达加斯加语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格鲁吉亚语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阿塞拜疆语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阿非利卡语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马其顿语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塔吉克语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茨瓦纳语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恩德贝莱语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050278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科摩罗语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050279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克里奥尔语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绍纳语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提格雷尼亚语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白俄罗斯语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毛利语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汤加语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萨摩亚语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050286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库尔德语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新闻学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广播电视学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广告学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传播学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编辑出版学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历史学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世界史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考古学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文物与博物馆学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文物保护技术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外国语言与外国历史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060107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文化遗产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针灸推拿学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藏医学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蒙医学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维医学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壮医学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哈医学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100801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中药学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100803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藏药学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100804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蒙药学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100805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中药制药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100806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中草药栽培与鉴定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350101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维吾尔语言文学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350102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哈萨克语言文学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350103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蒙古语言文学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350104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朝鲜语言文学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350105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藏语言文学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rPr>
          <w:rFonts w:ascii="仿宋" w:eastAsia="仿宋" w:hAnsi="仿宋"/>
        </w:rPr>
      </w:pPr>
    </w:p>
    <w:p w:rsidR="006149CA" w:rsidRPr="00F05D62" w:rsidRDefault="00F05D62">
      <w:pPr>
        <w:pStyle w:val="1"/>
        <w:numPr>
          <w:ilvl w:val="0"/>
          <w:numId w:val="1"/>
        </w:numPr>
        <w:ind w:firstLineChars="0"/>
        <w:rPr>
          <w:rFonts w:ascii="仿宋" w:eastAsia="仿宋" w:hAnsi="仿宋" w:cs="黑体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艺术类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320"/>
        <w:gridCol w:w="900"/>
        <w:gridCol w:w="2104"/>
        <w:gridCol w:w="1646"/>
      </w:tblGrid>
      <w:tr w:rsidR="006149CA" w:rsidRPr="00F05D62">
        <w:trPr>
          <w:trHeight w:val="397"/>
          <w:jc w:val="center"/>
        </w:trPr>
        <w:tc>
          <w:tcPr>
            <w:tcW w:w="6809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招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生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专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1646" w:type="dxa"/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统考科目</w:t>
            </w: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网络与新媒体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050307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数字出版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艺术概论</w:t>
            </w: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130101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艺术史论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130102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艺术管理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130201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130202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音乐学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130203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作曲与作曲技术理论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130204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舞蹈表演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130205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舞蹈学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130206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舞蹈编导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表演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戏剧学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电影学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戏剧影视文学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戏剧影视导演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戏剧影视美术设计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录音艺术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130309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播音与主持艺术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动画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艺术概论</w:t>
            </w: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130311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影视摄影与制作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美术学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雕塑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摄影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书法学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中国画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实验艺术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跨媒体艺术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130409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文物保护与修复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130410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漫画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艺术设计学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130502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视觉传达设计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环境设计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产品设计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服装与服饰设计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公共艺术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工艺美术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数字媒体艺术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130509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艺术与科技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陶瓷艺术设计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130511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新媒体艺术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5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130512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包装设计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rPr>
          <w:rFonts w:ascii="仿宋" w:eastAsia="仿宋" w:hAnsi="仿宋"/>
        </w:rPr>
      </w:pPr>
    </w:p>
    <w:p w:rsidR="006149CA" w:rsidRPr="00F05D62" w:rsidRDefault="00F05D62">
      <w:pPr>
        <w:pStyle w:val="1"/>
        <w:numPr>
          <w:ilvl w:val="0"/>
          <w:numId w:val="1"/>
        </w:numPr>
        <w:ind w:firstLineChars="0"/>
        <w:rPr>
          <w:rFonts w:ascii="仿宋" w:eastAsia="仿宋" w:hAnsi="仿宋" w:cs="黑体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工学、理学</w:t>
      </w:r>
      <w:r w:rsidRPr="00F05D62">
        <w:rPr>
          <w:rFonts w:ascii="仿宋" w:eastAsia="仿宋" w:hAnsi="仿宋" w:cs="黑体" w:hint="eastAsia"/>
          <w:bCs/>
          <w:sz w:val="28"/>
          <w:szCs w:val="28"/>
        </w:rPr>
        <w:t>(</w:t>
      </w:r>
      <w:r w:rsidRPr="00F05D62">
        <w:rPr>
          <w:rFonts w:ascii="仿宋" w:eastAsia="仿宋" w:hAnsi="仿宋" w:cs="黑体" w:hint="eastAsia"/>
          <w:bCs/>
          <w:sz w:val="28"/>
          <w:szCs w:val="28"/>
        </w:rPr>
        <w:t>生物科学类、地理科学类、心理学类等除外</w:t>
      </w:r>
      <w:r w:rsidRPr="00F05D62">
        <w:rPr>
          <w:rFonts w:ascii="仿宋" w:eastAsia="仿宋" w:hAnsi="仿宋" w:cs="黑体" w:hint="eastAsia"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536"/>
        <w:gridCol w:w="846"/>
        <w:gridCol w:w="2891"/>
        <w:gridCol w:w="1441"/>
      </w:tblGrid>
      <w:tr w:rsidR="006149CA" w:rsidRPr="00F05D62">
        <w:trPr>
          <w:trHeight w:val="397"/>
          <w:jc w:val="center"/>
        </w:trPr>
        <w:tc>
          <w:tcPr>
            <w:tcW w:w="7172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招</w:t>
            </w:r>
            <w:r w:rsidRPr="00F05D6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05D62">
              <w:rPr>
                <w:rFonts w:ascii="仿宋" w:eastAsia="仿宋" w:hAnsi="仿宋" w:hint="eastAsia"/>
                <w:sz w:val="24"/>
              </w:rPr>
              <w:t>生</w:t>
            </w:r>
            <w:r w:rsidRPr="00F05D6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05D62">
              <w:rPr>
                <w:rFonts w:ascii="仿宋" w:eastAsia="仿宋" w:hAnsi="仿宋" w:hint="eastAsia"/>
                <w:sz w:val="24"/>
              </w:rPr>
              <w:t>专</w:t>
            </w:r>
            <w:r w:rsidRPr="00F05D6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05D62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1441" w:type="dxa"/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统考科目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070101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数学与应用数学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070102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信息与计算科学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bCs/>
                <w:sz w:val="24"/>
              </w:rPr>
              <w:t>高数（一）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070103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数理基础科学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070201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物理学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070202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应用物理学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070203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核物理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070204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声学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070301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化学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070302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应用化学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070303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化学生物学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070304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分子科学与工程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070305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能源化学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070401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天文学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070601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大气科学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070602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应用气象学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070701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海洋科学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070702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070703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海洋资源与环境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070704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军事海洋学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070801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地球物理学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070802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空间科学与技术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070901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地质学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070902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地球化学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070904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古生物学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071005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整合科学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071006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神经科学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080101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理论与应用力学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080102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工程力学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机械工程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机械设计制造及其自动化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材料成型及控制工程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机械电子工程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工业设计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过程装备与控制工程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车辆工程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汽车服务工程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080210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微机电系统工程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080301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测控技术与仪器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材料科学与工程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材料物理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材料化学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冶金工程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金属材料工程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无机非金属材料工程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高分子材料与工程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复合材料与工程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080409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粉体材料科学与工程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宝石及材料工艺学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080411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焊接技术与工程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080412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功能材料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080413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纳米材料与技术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080414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新能源材料与器件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080415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材料设计科学与工程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080501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能源与动力工程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080502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能源与环境系统工程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080503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新能源科学与工程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080601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电气工程及其自动化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080602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智能电网信息工程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080603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光源与照明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080604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电气工程与智能控制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bCs/>
                <w:sz w:val="24"/>
              </w:rPr>
              <w:t>高数（一）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080605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电机电器智能化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080606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电缆工程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电子信息工程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电子科学与技术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通信工程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微电子科学与工程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光电信息科学与工程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广播电视工程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水声工程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080709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电子封装技术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集成电路设计与集成系统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医学信息工程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电磁场与无线技术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电波传播与天线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电子信息科学与技术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电信工程及管理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080716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应用电子技术教育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080801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自动化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080802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轨道交通信号与控制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080803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机器人工程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080804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邮政工程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计算机科学与技术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软件工程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网络工程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信息安全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物联网工程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数字媒体技术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智能科学与技术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空间信息与数字技术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080909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电子与计算机工程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数据科学与大数据技术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080911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网络空间安全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080912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新媒体技术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080913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电影制作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土木工程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建筑环境与能源应用工程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给排水科学与工程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建筑电气与智能化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城市地下空间工程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081006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道路桥梁与渡河工程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081007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铁道工程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081101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水利水电工程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081102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水文与水资源工程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081103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港口航道与海岸工程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081104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水务工程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081105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水利科学与工程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081201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测绘工程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081202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遥感科学与技术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081203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导航工程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081204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地理国情监测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081205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地理空间信息工程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081301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化学工程与工艺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081302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制药工程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081303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资源循环科学与工程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081304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能源化学工程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081305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化学工程与工业生物工程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081401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地质工程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081402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勘查技术与工程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081403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资源勘查工程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081404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地下水科学与工程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081501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采矿工程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081502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石油工程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081503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矿物加工工程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081504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油气储运工程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081505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矿物资源工程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081506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海洋油气工程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081601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纺织工程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081602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服装设计与工程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081603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非织造材料与工程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081604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服装设计与工艺教育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081605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丝绸设计与工程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081701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轻化工程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081702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包装工程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081703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印刷工程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081704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香料香精技术与工程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交通运输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交通工程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航海技术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轮机工程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交通设备与控制工程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救助与打捞工程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081808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船舶电子电气工程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081901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船舶与海洋工程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081902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海洋工程与技术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081903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海洋资源开发技术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航空航天工程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飞行器设计与工程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飞行器制造工程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bCs/>
                <w:sz w:val="24"/>
              </w:rPr>
              <w:t>高数（一）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飞行器动力工程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飞行器环境与生命保障工程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082006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飞行器质量与可靠性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飞行器适航技术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082008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飞行器控制与信息工程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082009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无人驾驶航空器系统工程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武器系统与工程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武器发射工程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探测制导与控制技术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弹药工程与爆炸技术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特种能源技术与工程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装甲车辆工程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082107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信息对抗技术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082201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核工程与核技术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082202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辐射防护与核安全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082203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工程物理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082204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核化工与核燃料工程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082301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农业工程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082302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农业机械化及其自动化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082303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农业电气化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082304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农业建筑环境与能源工程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082305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农业水利工程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082306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土地整治工程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082401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森林工程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082402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木材科学与工程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082403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林产化工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082501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环境科学与工程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082502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环境工程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082505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环保设备工程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082507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水质科学与技术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082601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生物医学工程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082602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假肢矫形工程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082603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临床工程技术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食品科学与工程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食品质量与安全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粮食工程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乳品工程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酿酒工程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082706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葡萄与葡萄酒工程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食品安全与检测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082801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建筑学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082802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城乡规划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082803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风景园林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082804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历史建筑保护工程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082901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安全工程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083001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083002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生物制药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刑事科学技术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消防工程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交通管理工程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安全防范工程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公安视听技术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083106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抢险救援指挥与技术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网络安全与执法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083109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核生化消防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海警舰艇指挥与技术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120106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保密管理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rPr>
          <w:rFonts w:ascii="仿宋" w:eastAsia="仿宋" w:hAnsi="仿宋"/>
        </w:rPr>
      </w:pPr>
    </w:p>
    <w:p w:rsidR="006149CA" w:rsidRPr="00F05D62" w:rsidRDefault="00F05D62">
      <w:pPr>
        <w:rPr>
          <w:rFonts w:ascii="仿宋" w:eastAsia="仿宋" w:hAnsi="仿宋" w:cs="黑体"/>
          <w:bCs/>
          <w:w w:val="99"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w w:val="99"/>
          <w:sz w:val="28"/>
          <w:szCs w:val="28"/>
        </w:rPr>
        <w:t>四、</w:t>
      </w:r>
      <w:r w:rsidRPr="00F05D62">
        <w:rPr>
          <w:rFonts w:ascii="仿宋" w:eastAsia="仿宋" w:hAnsi="仿宋" w:cs="黑体"/>
          <w:bCs/>
          <w:w w:val="99"/>
          <w:sz w:val="28"/>
          <w:szCs w:val="28"/>
        </w:rPr>
        <w:t>经济学、管理学以及生物科学类、地理科学类、心理学类、药学类等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20"/>
        <w:gridCol w:w="900"/>
        <w:gridCol w:w="2934"/>
        <w:gridCol w:w="1518"/>
      </w:tblGrid>
      <w:tr w:rsidR="006149CA" w:rsidRPr="00F05D62">
        <w:trPr>
          <w:trHeight w:val="270"/>
          <w:jc w:val="center"/>
        </w:trPr>
        <w:tc>
          <w:tcPr>
            <w:tcW w:w="7054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招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生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专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1518" w:type="dxa"/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统考科目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经济学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经济统计学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bCs/>
                <w:sz w:val="24"/>
              </w:rPr>
              <w:t>高数（二）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国民经济管理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资源与环境经济学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商务经济学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能源经济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020107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劳动经济学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020201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财政学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020202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税收学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金融学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金融工程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保险学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投资学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020305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金融数学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信用管理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经济与金融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精算学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020309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互联网金融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020401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国际经济与贸易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020402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贸易经济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070501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自然地理与资源环境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070503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人文地理与城乡规划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070504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地理信息科学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bCs/>
                <w:sz w:val="24"/>
              </w:rPr>
              <w:t>高数（二）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070903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地球信息科学与技术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071001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生物科学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071002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071003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生物信息学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071004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生态学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071101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心理学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071102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应用心理学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071201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统计学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071202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应用统计学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080209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机械工艺技术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机电技术教育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080212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汽车维修工程教育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082503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环境科学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082504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环境生态工程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082506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资源环境科学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食品营养与检验教育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082708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烹饪与营养教育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090110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农艺教育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园艺教育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090403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动植物检疫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药学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药物制剂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临床药学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药事管理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药物分析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药物化学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100707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海洋药学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100802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中药资源与开发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120101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管理科学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120102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信息管理与信息系统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120103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工程管理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120104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房地产开发与管理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120105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工程造价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120107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邮政管理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工商管理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市场营销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会计学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财务管理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国际商务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人力资源管理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审计学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120208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资产评估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物业管理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120210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文化产业管理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劳动关系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120212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体育经济与管理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财务会计教育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120214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市场营销教育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120215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零售业管理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120301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农林经济管理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120302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农村区域发展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公共事业管理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行政管理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劳动与社会保障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土地资源管理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120405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城市管理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交通管理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海事管理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120409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公共关系学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健康服务与管理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120411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海警后勤管理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120501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图书馆学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120502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档案学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120503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信息资源管理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120601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物流管理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120602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物流工程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120603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采购管理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120701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工业工程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120702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标准化工程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120703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质量管理工程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120801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电子商务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120802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电子商务及法律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120901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旅游管理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120902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酒店管理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120903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会展经济与管理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120904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旅游管理与服务教育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320101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区域经济开发与管理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420201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网络营销与管理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420401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城市公共安全管理</w:t>
            </w: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rPr>
          <w:rFonts w:ascii="仿宋" w:eastAsia="仿宋" w:hAnsi="仿宋"/>
          <w:bCs/>
          <w:w w:val="99"/>
          <w:sz w:val="28"/>
          <w:szCs w:val="28"/>
        </w:rPr>
      </w:pPr>
    </w:p>
    <w:p w:rsidR="006149CA" w:rsidRPr="00F05D62" w:rsidRDefault="006149CA">
      <w:pPr>
        <w:pStyle w:val="a3"/>
        <w:spacing w:line="300" w:lineRule="exact"/>
        <w:jc w:val="left"/>
        <w:rPr>
          <w:rFonts w:ascii="仿宋" w:eastAsia="仿宋" w:hAnsi="仿宋"/>
        </w:rPr>
      </w:pPr>
    </w:p>
    <w:p w:rsidR="006149CA" w:rsidRPr="00F05D62" w:rsidRDefault="00F05D62">
      <w:pPr>
        <w:rPr>
          <w:rFonts w:ascii="仿宋" w:eastAsia="仿宋" w:hAnsi="仿宋" w:cs="黑体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五、法学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20"/>
        <w:gridCol w:w="900"/>
        <w:gridCol w:w="2560"/>
        <w:gridCol w:w="1933"/>
      </w:tblGrid>
      <w:tr w:rsidR="006149CA" w:rsidRPr="00F05D62">
        <w:trPr>
          <w:trHeight w:val="270"/>
          <w:jc w:val="center"/>
        </w:trPr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招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生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专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1933" w:type="dxa"/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统考科目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030101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法学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030102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知识产权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民法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030103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监狱学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030201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政治学与行政学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030202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国际政治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030203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外交学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030204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国际事务与国际关系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030205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政治学、经济学与哲学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030301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社会学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030302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社会工作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030303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人类学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030304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女性学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030305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家政学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030501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科学社会主义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030502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中国共产党历史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030503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思想政治教育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治安学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侦查学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边防管理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禁毒学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警犬技术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经济犯罪侦查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边防指挥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消防指挥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警卫学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公安情报学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犯罪学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公安管理学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涉外警务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国内安全保卫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警务指挥与战术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技术侦查学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030617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海警执法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083107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火灾勘查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330101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监所管理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pStyle w:val="a3"/>
        <w:spacing w:line="460" w:lineRule="exact"/>
        <w:jc w:val="left"/>
        <w:rPr>
          <w:rFonts w:ascii="仿宋" w:eastAsia="仿宋" w:hAnsi="仿宋"/>
        </w:rPr>
      </w:pPr>
    </w:p>
    <w:p w:rsidR="006149CA" w:rsidRPr="00F05D62" w:rsidRDefault="00F05D62">
      <w:pPr>
        <w:spacing w:line="460" w:lineRule="exact"/>
        <w:rPr>
          <w:rFonts w:ascii="仿宋" w:eastAsia="仿宋" w:hAnsi="仿宋" w:cs="黑体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六、教育学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20"/>
        <w:gridCol w:w="900"/>
        <w:gridCol w:w="2560"/>
        <w:gridCol w:w="1933"/>
      </w:tblGrid>
      <w:tr w:rsidR="006149CA" w:rsidRPr="00F05D62">
        <w:trPr>
          <w:trHeight w:val="270"/>
          <w:jc w:val="center"/>
        </w:trPr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招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生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专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1933" w:type="dxa"/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统考科目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教育学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科学教育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教育理论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人文教育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教育技术学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艺术教育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学前教育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小学教育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特殊教育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华文教育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教育康复学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040111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卫生教育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体育教育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运动训练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社会体育指导与管理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武术与民族传统体育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运动人体科学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运动康复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040207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休闲体育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340101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教育管理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340102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心理健康教育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340103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双语教育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spacing w:line="460" w:lineRule="exact"/>
        <w:rPr>
          <w:rFonts w:ascii="仿宋" w:eastAsia="仿宋" w:hAnsi="仿宋" w:cs="黑体"/>
          <w:bCs/>
          <w:sz w:val="28"/>
          <w:szCs w:val="28"/>
        </w:rPr>
      </w:pPr>
    </w:p>
    <w:p w:rsidR="006149CA" w:rsidRPr="00F05D62" w:rsidRDefault="00F05D62">
      <w:pPr>
        <w:spacing w:line="460" w:lineRule="exact"/>
        <w:rPr>
          <w:rFonts w:ascii="仿宋" w:eastAsia="仿宋" w:hAnsi="仿宋" w:cs="黑体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七、农学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835"/>
        <w:gridCol w:w="850"/>
        <w:gridCol w:w="2342"/>
        <w:gridCol w:w="1843"/>
      </w:tblGrid>
      <w:tr w:rsidR="006149CA" w:rsidRPr="00F05D62">
        <w:trPr>
          <w:trHeight w:val="170"/>
          <w:jc w:val="center"/>
        </w:trPr>
        <w:tc>
          <w:tcPr>
            <w:tcW w:w="6912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招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生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专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1843" w:type="dxa"/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统考科目</w:t>
            </w: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园艺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260" w:lineRule="exact"/>
              <w:ind w:leftChars="-71" w:left="2" w:rightChars="-104" w:right="-218" w:hangingChars="63" w:hanging="15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生态学基础</w:t>
            </w: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植物保护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090104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植物科学与技术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种子科学与工程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设施农业科学与工程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茶学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090108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烟草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260" w:lineRule="exact"/>
              <w:ind w:leftChars="-71" w:left="2" w:rightChars="-104" w:right="-218" w:hangingChars="63" w:hanging="15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生态学基础</w:t>
            </w: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090109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应用生物科学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090201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农业资源与环境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090202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野生动物与自然保护区管理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090203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水土保持与荒漠化防治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动物科学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090302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蚕学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090303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蜂学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090401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动物医学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090402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动物药学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090501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林学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090502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园林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090503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森林保护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090601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090602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海洋渔业科学与技术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090603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水族科学与技术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090604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水生动物医学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090701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草业科学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spacing w:line="460" w:lineRule="exact"/>
        <w:rPr>
          <w:rFonts w:ascii="仿宋" w:eastAsia="仿宋" w:hAnsi="仿宋"/>
          <w:bCs/>
          <w:sz w:val="28"/>
          <w:szCs w:val="28"/>
        </w:rPr>
      </w:pPr>
    </w:p>
    <w:p w:rsidR="006149CA" w:rsidRPr="00F05D62" w:rsidRDefault="00F05D62">
      <w:pPr>
        <w:pStyle w:val="a3"/>
        <w:spacing w:afterLines="50" w:after="156" w:line="380" w:lineRule="exact"/>
        <w:jc w:val="left"/>
        <w:outlineLvl w:val="0"/>
        <w:rPr>
          <w:rFonts w:ascii="仿宋" w:eastAsia="仿宋" w:hAnsi="仿宋" w:cs="仿宋_GB2312"/>
          <w:bCs/>
          <w:sz w:val="28"/>
          <w:szCs w:val="28"/>
        </w:rPr>
      </w:pPr>
      <w:r w:rsidRPr="00F05D62">
        <w:rPr>
          <w:rFonts w:ascii="仿宋" w:eastAsia="仿宋" w:hAnsi="仿宋" w:cs="黑体" w:hint="eastAsia"/>
          <w:bCs/>
          <w:sz w:val="28"/>
          <w:szCs w:val="28"/>
        </w:rPr>
        <w:t>八、医学（中医学类、药学类等两个一级学科除外</w:t>
      </w:r>
      <w:r w:rsidRPr="00F05D62">
        <w:rPr>
          <w:rFonts w:ascii="仿宋" w:eastAsia="仿宋" w:hAnsi="仿宋" w:cs="仿宋_GB2312" w:hint="eastAsia"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20"/>
        <w:gridCol w:w="900"/>
        <w:gridCol w:w="2560"/>
        <w:gridCol w:w="2075"/>
      </w:tblGrid>
      <w:tr w:rsidR="006149CA" w:rsidRPr="00F05D62">
        <w:trPr>
          <w:trHeight w:val="270"/>
          <w:jc w:val="center"/>
        </w:trPr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招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生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专</w:t>
            </w:r>
            <w:r w:rsidRPr="00F05D62">
              <w:rPr>
                <w:rFonts w:ascii="仿宋" w:eastAsia="仿宋" w:hAnsi="仿宋"/>
                <w:sz w:val="24"/>
              </w:rPr>
              <w:t xml:space="preserve">    </w:t>
            </w:r>
            <w:r w:rsidRPr="00F05D62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2075" w:type="dxa"/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/>
                <w:sz w:val="24"/>
              </w:rPr>
              <w:t>统考科目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100101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基础医学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100102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生物医学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</w:tcBorders>
            <w:vAlign w:val="center"/>
          </w:tcPr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6149CA" w:rsidRPr="00F05D62" w:rsidRDefault="00F05D62">
            <w:pPr>
              <w:pStyle w:val="a3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05D62">
              <w:rPr>
                <w:rFonts w:ascii="仿宋" w:eastAsia="仿宋" w:hAnsi="仿宋"/>
                <w:sz w:val="24"/>
                <w:szCs w:val="24"/>
              </w:rPr>
              <w:t>外语</w:t>
            </w:r>
          </w:p>
          <w:p w:rsidR="006149CA" w:rsidRPr="00F05D62" w:rsidRDefault="00F05D6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hint="eastAsia"/>
                <w:sz w:val="24"/>
              </w:rPr>
              <w:t>医学综合</w:t>
            </w: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100103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生物医学科学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临床医学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麻醉学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医学影像学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眼视光医学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精神医学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放射医学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100207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儿科学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100301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口腔医学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100401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预防医学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100402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食品卫生与营养学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100403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妇幼保健医学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100404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卫生监督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100405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全球健康学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傣医学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100509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回医学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100510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中医康复学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中医养生学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100512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中医儿科学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100601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中西医临床医学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100901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法医学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医学检验技术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医学实验技术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医学影像技术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眼视光学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康复治疗学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口腔医学技术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卫生检验与检疫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听力与言语康复学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101009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康复物理治疗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101010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康复作业治疗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101101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护理学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149CA" w:rsidRPr="00F05D62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101102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助产学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401101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CA" w:rsidRPr="00F05D62" w:rsidRDefault="00F05D6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05D62">
              <w:rPr>
                <w:rFonts w:ascii="仿宋" w:eastAsia="仿宋" w:hAnsi="仿宋" w:cs="宋体" w:hint="eastAsia"/>
                <w:color w:val="000000"/>
                <w:kern w:val="0"/>
              </w:rPr>
              <w:t>社区护理学</w:t>
            </w: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6149CA" w:rsidRPr="00F05D62" w:rsidRDefault="006149CA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6149CA" w:rsidRPr="00F05D62" w:rsidRDefault="006149CA">
      <w:pPr>
        <w:pStyle w:val="a3"/>
        <w:spacing w:afterLines="50" w:after="156" w:line="380" w:lineRule="exact"/>
        <w:jc w:val="left"/>
        <w:outlineLvl w:val="0"/>
        <w:rPr>
          <w:rFonts w:ascii="仿宋" w:eastAsia="仿宋" w:hAnsi="仿宋"/>
        </w:rPr>
      </w:pPr>
    </w:p>
    <w:p w:rsidR="006149CA" w:rsidRPr="00F05D62" w:rsidRDefault="006149CA">
      <w:pPr>
        <w:pStyle w:val="a3"/>
        <w:spacing w:line="300" w:lineRule="exact"/>
        <w:rPr>
          <w:rFonts w:ascii="仿宋" w:eastAsia="仿宋" w:hAnsi="仿宋"/>
        </w:rPr>
      </w:pPr>
    </w:p>
    <w:p w:rsidR="006149CA" w:rsidRPr="00F05D62" w:rsidRDefault="006149CA">
      <w:pPr>
        <w:pStyle w:val="a3"/>
        <w:spacing w:line="300" w:lineRule="exact"/>
        <w:rPr>
          <w:rFonts w:ascii="仿宋" w:eastAsia="仿宋" w:hAnsi="仿宋"/>
        </w:rPr>
      </w:pPr>
    </w:p>
    <w:p w:rsidR="006149CA" w:rsidRPr="00F05D62" w:rsidRDefault="006149CA">
      <w:pPr>
        <w:pStyle w:val="a3"/>
        <w:spacing w:line="300" w:lineRule="exact"/>
        <w:rPr>
          <w:rFonts w:ascii="仿宋" w:eastAsia="仿宋" w:hAnsi="仿宋"/>
        </w:rPr>
      </w:pPr>
    </w:p>
    <w:p w:rsidR="006149CA" w:rsidRPr="00F05D62" w:rsidRDefault="006149CA">
      <w:pPr>
        <w:rPr>
          <w:rFonts w:ascii="仿宋" w:eastAsia="仿宋" w:hAnsi="仿宋"/>
        </w:rPr>
      </w:pPr>
    </w:p>
    <w:sectPr w:rsidR="006149CA" w:rsidRPr="00F0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CFF"/>
    <w:multiLevelType w:val="multilevel"/>
    <w:tmpl w:val="0E126CF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57FD9"/>
    <w:rsid w:val="006149CA"/>
    <w:rsid w:val="00F05D62"/>
    <w:rsid w:val="1B8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/>
      <w:kern w:val="0"/>
      <w:sz w:val="2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/>
      <w:kern w:val="0"/>
      <w:sz w:val="2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7677</Characters>
  <Application>Microsoft Office Word</Application>
  <DocSecurity>0</DocSecurity>
  <Lines>63</Lines>
  <Paragraphs>18</Paragraphs>
  <ScaleCrop>false</ScaleCrop>
  <Company>微软中国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微软用户</cp:lastModifiedBy>
  <cp:revision>2</cp:revision>
  <dcterms:created xsi:type="dcterms:W3CDTF">2020-08-20T09:02:00Z</dcterms:created>
  <dcterms:modified xsi:type="dcterms:W3CDTF">2021-10-14T07:15:00Z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